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3" w:rsidRPr="00F37294" w:rsidRDefault="00FC6823" w:rsidP="00E620E0">
      <w:pPr>
        <w:pStyle w:val="a3"/>
        <w:ind w:firstLine="567"/>
        <w:rPr>
          <w:rFonts w:ascii="Arial" w:hAnsi="Arial" w:cs="Arial"/>
          <w:b/>
          <w:color w:val="C00000"/>
          <w:sz w:val="32"/>
          <w:szCs w:val="32"/>
        </w:rPr>
      </w:pPr>
      <w:r w:rsidRPr="00F37294">
        <w:rPr>
          <w:rFonts w:ascii="Arial" w:hAnsi="Arial" w:cs="Arial"/>
          <w:b/>
          <w:noProof/>
          <w:color w:val="C00000"/>
          <w:sz w:val="32"/>
          <w:szCs w:val="32"/>
        </w:rPr>
        <w:drawing>
          <wp:anchor distT="36576" distB="36576" distL="36576" distR="36576" simplePos="0" relativeHeight="2516756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1628775" cy="1171575"/>
            <wp:effectExtent l="19050" t="0" r="9525" b="0"/>
            <wp:wrapTight wrapText="bothSides">
              <wp:wrapPolygon edited="0">
                <wp:start x="1263" y="0"/>
                <wp:lineTo x="0" y="1405"/>
                <wp:lineTo x="-253" y="21424"/>
                <wp:lineTo x="20463" y="21424"/>
                <wp:lineTo x="20968" y="21424"/>
                <wp:lineTo x="21726" y="18966"/>
                <wp:lineTo x="21726" y="0"/>
                <wp:lineTo x="1263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1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02B7" w:rsidRPr="00F37294">
        <w:rPr>
          <w:rFonts w:ascii="Arial" w:hAnsi="Arial" w:cs="Arial"/>
          <w:b/>
          <w:color w:val="C00000"/>
          <w:sz w:val="32"/>
          <w:szCs w:val="32"/>
        </w:rPr>
        <w:t>МАОУ</w:t>
      </w:r>
      <w:r w:rsidR="008641E0" w:rsidRPr="00F37294">
        <w:rPr>
          <w:rFonts w:ascii="Arial" w:hAnsi="Arial" w:cs="Arial"/>
          <w:b/>
          <w:color w:val="C00000"/>
          <w:sz w:val="32"/>
          <w:szCs w:val="32"/>
        </w:rPr>
        <w:t xml:space="preserve"> г. Калининграда гимназия </w:t>
      </w:r>
    </w:p>
    <w:p w:rsidR="00883507" w:rsidRPr="00174427" w:rsidRDefault="008641E0" w:rsidP="00E620E0">
      <w:pPr>
        <w:pStyle w:val="a3"/>
        <w:ind w:firstLine="567"/>
        <w:rPr>
          <w:rFonts w:ascii="Arial" w:hAnsi="Arial" w:cs="Arial"/>
          <w:b/>
          <w:i/>
          <w:color w:val="002060"/>
          <w:sz w:val="24"/>
        </w:rPr>
      </w:pPr>
      <w:r w:rsidRPr="00F37294">
        <w:rPr>
          <w:rFonts w:ascii="Arial" w:hAnsi="Arial" w:cs="Arial"/>
          <w:b/>
          <w:color w:val="C00000"/>
          <w:sz w:val="32"/>
          <w:szCs w:val="32"/>
        </w:rPr>
        <w:t>№ 32</w:t>
      </w:r>
      <w:r w:rsidRPr="00174427">
        <w:rPr>
          <w:rFonts w:ascii="Arial" w:hAnsi="Arial" w:cs="Arial"/>
          <w:sz w:val="22"/>
          <w:szCs w:val="22"/>
        </w:rPr>
        <w:t xml:space="preserve"> </w:t>
      </w:r>
      <w:r w:rsidRPr="00174427">
        <w:rPr>
          <w:rFonts w:ascii="Arial" w:hAnsi="Arial" w:cs="Arial"/>
          <w:color w:val="002060"/>
          <w:szCs w:val="28"/>
        </w:rPr>
        <w:t>–</w:t>
      </w:r>
      <w:r w:rsidR="00D002B7" w:rsidRPr="00174427">
        <w:rPr>
          <w:rFonts w:ascii="Arial" w:hAnsi="Arial" w:cs="Arial"/>
          <w:color w:val="002060"/>
          <w:szCs w:val="28"/>
        </w:rPr>
        <w:t xml:space="preserve"> </w:t>
      </w:r>
      <w:r w:rsidR="00D002B7" w:rsidRPr="00174427">
        <w:rPr>
          <w:rFonts w:ascii="Arial" w:hAnsi="Arial" w:cs="Arial"/>
          <w:b/>
          <w:i/>
          <w:color w:val="002060"/>
          <w:sz w:val="24"/>
        </w:rPr>
        <w:t>экспериментальная площадка</w:t>
      </w:r>
      <w:r w:rsidR="00883507" w:rsidRPr="00174427">
        <w:rPr>
          <w:rFonts w:ascii="Arial" w:hAnsi="Arial" w:cs="Arial"/>
          <w:b/>
          <w:i/>
          <w:color w:val="002060"/>
          <w:sz w:val="24"/>
        </w:rPr>
        <w:t xml:space="preserve"> Министерства образования Калининградской области по апробации и внедрению </w:t>
      </w:r>
      <w:r w:rsidR="00D002B7" w:rsidRPr="00174427">
        <w:rPr>
          <w:rFonts w:ascii="Arial" w:hAnsi="Arial" w:cs="Arial"/>
          <w:b/>
          <w:i/>
          <w:color w:val="002060"/>
          <w:sz w:val="24"/>
        </w:rPr>
        <w:t xml:space="preserve"> ФГОС</w:t>
      </w:r>
      <w:r w:rsidR="00F32CDD" w:rsidRPr="00174427">
        <w:rPr>
          <w:rFonts w:ascii="Arial" w:hAnsi="Arial" w:cs="Arial"/>
          <w:b/>
          <w:i/>
          <w:color w:val="002060"/>
          <w:sz w:val="24"/>
        </w:rPr>
        <w:t xml:space="preserve"> НОО </w:t>
      </w:r>
      <w:proofErr w:type="gramStart"/>
      <w:r w:rsidR="00F32CDD" w:rsidRPr="00174427">
        <w:rPr>
          <w:rFonts w:ascii="Arial" w:hAnsi="Arial" w:cs="Arial"/>
          <w:b/>
          <w:i/>
          <w:color w:val="002060"/>
          <w:sz w:val="24"/>
        </w:rPr>
        <w:t>и ООО</w:t>
      </w:r>
      <w:proofErr w:type="gramEnd"/>
    </w:p>
    <w:p w:rsidR="00502212" w:rsidRPr="00E01E7C" w:rsidRDefault="00502212" w:rsidP="00E620E0">
      <w:pPr>
        <w:pStyle w:val="a3"/>
        <w:ind w:firstLine="567"/>
        <w:rPr>
          <w:rFonts w:ascii="Arial" w:hAnsi="Arial" w:cs="Arial"/>
          <w:b/>
          <w:i/>
          <w:sz w:val="16"/>
          <w:szCs w:val="16"/>
        </w:rPr>
      </w:pPr>
    </w:p>
    <w:p w:rsidR="00E01E7C" w:rsidRPr="00E01E7C" w:rsidRDefault="00E01E7C" w:rsidP="00E620E0">
      <w:pPr>
        <w:pStyle w:val="a3"/>
        <w:rPr>
          <w:rFonts w:ascii="Arial" w:hAnsi="Arial" w:cs="Arial"/>
          <w:b/>
          <w:i/>
          <w:sz w:val="16"/>
          <w:szCs w:val="16"/>
        </w:rPr>
      </w:pPr>
    </w:p>
    <w:p w:rsidR="00D002B7" w:rsidRPr="00420E12" w:rsidRDefault="00D002B7" w:rsidP="00E620E0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b/>
          <w:bCs/>
          <w:color w:val="C00000"/>
          <w:sz w:val="20"/>
          <w:szCs w:val="20"/>
        </w:rPr>
      </w:pPr>
      <w:r w:rsidRPr="00420E12">
        <w:rPr>
          <w:rFonts w:ascii="Arial" w:hAnsi="Arial" w:cs="Arial"/>
          <w:color w:val="002060"/>
          <w:sz w:val="20"/>
          <w:szCs w:val="20"/>
        </w:rPr>
        <w:t>2010 г.  – проект</w:t>
      </w:r>
      <w:r w:rsidRPr="00420E12">
        <w:rPr>
          <w:rFonts w:ascii="Arial" w:hAnsi="Arial" w:cs="Arial"/>
          <w:sz w:val="20"/>
          <w:szCs w:val="20"/>
        </w:rPr>
        <w:t xml:space="preserve"> </w:t>
      </w:r>
      <w:r w:rsidRPr="00420E12">
        <w:rPr>
          <w:rFonts w:ascii="Arial" w:hAnsi="Arial" w:cs="Arial"/>
          <w:b/>
          <w:bCs/>
          <w:color w:val="C00000"/>
          <w:sz w:val="20"/>
          <w:szCs w:val="20"/>
        </w:rPr>
        <w:t xml:space="preserve">«Интеграционная модель сред опережающего развития младших школьников на </w:t>
      </w:r>
      <w:r w:rsidR="00E01E7C">
        <w:rPr>
          <w:rFonts w:ascii="Arial" w:hAnsi="Arial" w:cs="Arial"/>
          <w:b/>
          <w:bCs/>
          <w:color w:val="C00000"/>
          <w:sz w:val="20"/>
          <w:szCs w:val="20"/>
        </w:rPr>
        <w:t xml:space="preserve">    </w:t>
      </w:r>
      <w:r w:rsidRPr="00420E12">
        <w:rPr>
          <w:rFonts w:ascii="Arial" w:hAnsi="Arial" w:cs="Arial"/>
          <w:b/>
          <w:bCs/>
          <w:color w:val="C00000"/>
          <w:sz w:val="20"/>
          <w:szCs w:val="20"/>
        </w:rPr>
        <w:t>первой ступени обучения»</w:t>
      </w:r>
    </w:p>
    <w:p w:rsidR="00D002B7" w:rsidRPr="00420E12" w:rsidRDefault="008F1CB3" w:rsidP="00E620E0">
      <w:pPr>
        <w:pStyle w:val="a3"/>
        <w:numPr>
          <w:ilvl w:val="0"/>
          <w:numId w:val="8"/>
        </w:numPr>
        <w:ind w:left="567" w:hanging="283"/>
        <w:rPr>
          <w:rFonts w:ascii="Arial" w:hAnsi="Arial" w:cs="Arial"/>
          <w:b/>
          <w:color w:val="C00000"/>
          <w:sz w:val="20"/>
          <w:szCs w:val="20"/>
        </w:rPr>
      </w:pPr>
      <w:r w:rsidRPr="00420E12">
        <w:rPr>
          <w:rFonts w:ascii="Arial" w:hAnsi="Arial" w:cs="Arial"/>
          <w:color w:val="002060"/>
          <w:sz w:val="20"/>
          <w:szCs w:val="20"/>
        </w:rPr>
        <w:t>2011 г. – проект</w:t>
      </w:r>
      <w:r w:rsidRPr="00420E12">
        <w:rPr>
          <w:rFonts w:ascii="Arial" w:hAnsi="Arial" w:cs="Arial"/>
          <w:sz w:val="20"/>
          <w:szCs w:val="20"/>
        </w:rPr>
        <w:t xml:space="preserve"> </w:t>
      </w:r>
      <w:r w:rsidR="00D002B7" w:rsidRPr="00420E12">
        <w:rPr>
          <w:rFonts w:ascii="Arial" w:hAnsi="Arial" w:cs="Arial"/>
          <w:b/>
          <w:bCs/>
          <w:color w:val="C00000"/>
          <w:sz w:val="20"/>
          <w:szCs w:val="20"/>
        </w:rPr>
        <w:t>«Интеграционная мод</w:t>
      </w:r>
      <w:r w:rsidR="00F32CDD" w:rsidRPr="00420E12">
        <w:rPr>
          <w:rFonts w:ascii="Arial" w:hAnsi="Arial" w:cs="Arial"/>
          <w:b/>
          <w:bCs/>
          <w:color w:val="C00000"/>
          <w:sz w:val="20"/>
          <w:szCs w:val="20"/>
        </w:rPr>
        <w:t xml:space="preserve">ель сред опережающего развития </w:t>
      </w:r>
      <w:r w:rsidR="00D002B7" w:rsidRPr="00420E12">
        <w:rPr>
          <w:rFonts w:ascii="Arial" w:hAnsi="Arial" w:cs="Arial"/>
          <w:b/>
          <w:bCs/>
          <w:color w:val="C00000"/>
          <w:sz w:val="20"/>
          <w:szCs w:val="20"/>
        </w:rPr>
        <w:t xml:space="preserve"> школьников на ступени общего среднего образования»</w:t>
      </w:r>
    </w:p>
    <w:p w:rsidR="00D41377" w:rsidRPr="00494EA2" w:rsidRDefault="00494EA2" w:rsidP="00E620E0">
      <w:pPr>
        <w:pStyle w:val="a3"/>
        <w:numPr>
          <w:ilvl w:val="0"/>
          <w:numId w:val="8"/>
        </w:numPr>
        <w:ind w:left="567" w:hanging="283"/>
        <w:jc w:val="left"/>
        <w:rPr>
          <w:rFonts w:ascii="Arial" w:eastAsia="+mn-ea" w:hAnsi="Arial" w:cs="Arial"/>
          <w:b/>
          <w:color w:val="C00000"/>
          <w:kern w:val="24"/>
          <w:sz w:val="20"/>
          <w:szCs w:val="20"/>
        </w:rPr>
      </w:pPr>
      <w:r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241300</wp:posOffset>
            </wp:positionV>
            <wp:extent cx="314325" cy="304800"/>
            <wp:effectExtent l="19050" t="0" r="9525" b="0"/>
            <wp:wrapNone/>
            <wp:docPr id="5" name="Рисунок 2" descr="C:\Users\мама\Documents\от Прасоловой\карточки\c36baeead6c0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мама\Documents\от Прасоловой\карточки\c36baeead6c0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2B7" w:rsidRPr="00420E12">
        <w:rPr>
          <w:rFonts w:ascii="Arial" w:hAnsi="Arial" w:cs="Arial"/>
          <w:color w:val="002060"/>
          <w:sz w:val="20"/>
          <w:szCs w:val="20"/>
        </w:rPr>
        <w:t>2012 г. - проект</w:t>
      </w:r>
      <w:r w:rsidR="00883507" w:rsidRPr="00420E12">
        <w:rPr>
          <w:rFonts w:ascii="Arial" w:hAnsi="Arial" w:cs="Arial"/>
          <w:sz w:val="20"/>
          <w:szCs w:val="20"/>
        </w:rPr>
        <w:t xml:space="preserve"> </w:t>
      </w:r>
      <w:r w:rsidR="00883507" w:rsidRPr="00420E12">
        <w:rPr>
          <w:rFonts w:ascii="Arial" w:hAnsi="Arial" w:cs="Arial"/>
          <w:b/>
          <w:bCs/>
          <w:color w:val="C00000"/>
          <w:sz w:val="20"/>
          <w:szCs w:val="20"/>
        </w:rPr>
        <w:t>«Модель с</w:t>
      </w:r>
      <w:r w:rsidR="001605C4" w:rsidRPr="00420E12">
        <w:rPr>
          <w:rFonts w:ascii="Arial" w:hAnsi="Arial" w:cs="Arial"/>
          <w:b/>
          <w:bCs/>
          <w:color w:val="C00000"/>
          <w:sz w:val="20"/>
          <w:szCs w:val="20"/>
        </w:rPr>
        <w:t xml:space="preserve">оздания оптимальных условий для </w:t>
      </w:r>
      <w:r w:rsidR="00883507" w:rsidRPr="00420E12">
        <w:rPr>
          <w:rFonts w:ascii="Arial" w:hAnsi="Arial" w:cs="Arial"/>
          <w:b/>
          <w:bCs/>
          <w:color w:val="C00000"/>
          <w:sz w:val="20"/>
          <w:szCs w:val="20"/>
        </w:rPr>
        <w:t>внедрения и апробирования ФГОС ООО»</w:t>
      </w:r>
    </w:p>
    <w:p w:rsidR="00D41377" w:rsidRDefault="00D41377" w:rsidP="00E620E0">
      <w:pPr>
        <w:pStyle w:val="a3"/>
        <w:ind w:left="567"/>
        <w:jc w:val="left"/>
        <w:rPr>
          <w:rFonts w:ascii="Arial" w:eastAsia="+mn-ea" w:hAnsi="Arial" w:cs="Arial"/>
          <w:b/>
          <w:color w:val="002060"/>
          <w:kern w:val="24"/>
          <w:sz w:val="16"/>
          <w:szCs w:val="16"/>
        </w:rPr>
      </w:pPr>
      <w:r w:rsidRPr="00494EA2">
        <w:rPr>
          <w:rFonts w:ascii="Arial" w:eastAsia="+mn-ea" w:hAnsi="Arial" w:cs="Arial"/>
          <w:b/>
          <w:color w:val="002060"/>
          <w:kern w:val="24"/>
          <w:szCs w:val="28"/>
        </w:rPr>
        <w:t xml:space="preserve">                  </w:t>
      </w:r>
      <w:r w:rsidR="00494EA2">
        <w:rPr>
          <w:rFonts w:ascii="Arial" w:eastAsia="+mn-ea" w:hAnsi="Arial" w:cs="Arial"/>
          <w:b/>
          <w:color w:val="002060"/>
          <w:kern w:val="24"/>
          <w:szCs w:val="28"/>
        </w:rPr>
        <w:t xml:space="preserve">       </w:t>
      </w:r>
      <w:r w:rsidRPr="00494EA2">
        <w:rPr>
          <w:rFonts w:ascii="Arial" w:eastAsia="+mn-ea" w:hAnsi="Arial" w:cs="Arial"/>
          <w:b/>
          <w:color w:val="002060"/>
          <w:kern w:val="24"/>
          <w:szCs w:val="28"/>
        </w:rPr>
        <w:t xml:space="preserve">     ФГОС НОО                   ФГОС ООО</w:t>
      </w:r>
    </w:p>
    <w:p w:rsidR="00494EA2" w:rsidRPr="00494EA2" w:rsidRDefault="00494EA2" w:rsidP="00E620E0">
      <w:pPr>
        <w:pStyle w:val="a3"/>
        <w:ind w:left="567"/>
        <w:jc w:val="left"/>
        <w:rPr>
          <w:rFonts w:ascii="Arial" w:eastAsia="+mn-ea" w:hAnsi="Arial" w:cs="Arial"/>
          <w:b/>
          <w:color w:val="002060"/>
          <w:kern w:val="24"/>
          <w:sz w:val="16"/>
          <w:szCs w:val="16"/>
        </w:rPr>
      </w:pPr>
    </w:p>
    <w:p w:rsidR="00494EA2" w:rsidRPr="002D5DC5" w:rsidRDefault="00494EA2" w:rsidP="00E620E0">
      <w:pPr>
        <w:pStyle w:val="a3"/>
        <w:jc w:val="left"/>
        <w:rPr>
          <w:rFonts w:ascii="Arial" w:eastAsia="+mn-ea" w:hAnsi="Arial" w:cs="Arial"/>
          <w:b/>
          <w:color w:val="002060"/>
          <w:kern w:val="24"/>
          <w:sz w:val="32"/>
          <w:szCs w:val="32"/>
        </w:rPr>
      </w:pPr>
      <w:r w:rsidRPr="00494EA2">
        <w:rPr>
          <w:rFonts w:ascii="Arial" w:eastAsia="+mn-ea" w:hAnsi="Arial" w:cs="Arial"/>
          <w:b/>
          <w:noProof/>
          <w:color w:val="002060"/>
          <w:kern w:val="24"/>
          <w:sz w:val="32"/>
          <w:szCs w:val="32"/>
        </w:rPr>
        <w:drawing>
          <wp:inline distT="0" distB="0" distL="0" distR="0">
            <wp:extent cx="6562725" cy="1704975"/>
            <wp:effectExtent l="95250" t="19050" r="66675" b="9525"/>
            <wp:docPr id="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1E7C" w:rsidRPr="002F327A" w:rsidRDefault="00E01E7C" w:rsidP="00E620E0">
      <w:pPr>
        <w:pStyle w:val="a3"/>
        <w:jc w:val="left"/>
        <w:rPr>
          <w:rFonts w:ascii="Arial" w:eastAsia="+mn-ea" w:hAnsi="Arial" w:cs="Arial"/>
          <w:b/>
          <w:color w:val="002060"/>
          <w:kern w:val="24"/>
          <w:sz w:val="16"/>
          <w:szCs w:val="16"/>
        </w:rPr>
      </w:pPr>
    </w:p>
    <w:p w:rsidR="00015864" w:rsidRDefault="00502212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  <w:r w:rsidRPr="00174427">
        <w:rPr>
          <w:rFonts w:ascii="Arial" w:hAnsi="Arial" w:cs="Arial"/>
          <w:b/>
          <w:bCs/>
          <w:color w:val="002060"/>
          <w:sz w:val="24"/>
        </w:rPr>
        <w:t>Итоги реализации проектов по внедрению ФГОС</w:t>
      </w:r>
      <w:r w:rsidR="00015864" w:rsidRPr="00174427">
        <w:rPr>
          <w:rFonts w:ascii="Arial" w:hAnsi="Arial" w:cs="Arial"/>
          <w:b/>
          <w:bCs/>
          <w:color w:val="002060"/>
          <w:sz w:val="24"/>
        </w:rPr>
        <w:t>:</w:t>
      </w:r>
    </w:p>
    <w:p w:rsidR="00E01E7C" w:rsidRDefault="00AE4E24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noProof/>
          <w:color w:val="002060"/>
          <w:sz w:val="24"/>
        </w:rPr>
        <w:pict>
          <v:rect id="_x0000_s1026" style="position:absolute;left:0;text-align:left;margin-left:-9pt;margin-top:2.75pt;width:180.15pt;height:170.7pt;z-index:251678720" strokecolor="white [3212]">
            <v:textbox style="mso-next-textbox:#_x0000_s1026">
              <w:txbxContent>
                <w:p w:rsidR="00E01E7C" w:rsidRPr="00E01E7C" w:rsidRDefault="00E01E7C" w:rsidP="00E01E7C">
                  <w:pPr>
                    <w:pStyle w:val="a3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E01E7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ФГОС НОО</w:t>
                  </w:r>
                </w:p>
                <w:p w:rsidR="00E01E7C" w:rsidRPr="00E01E7C" w:rsidRDefault="00E01E7C" w:rsidP="00E01E7C">
                  <w:pPr>
                    <w:pStyle w:val="a3"/>
                    <w:jc w:val="left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E01E7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СУПЕРШИК 2010</w:t>
                  </w:r>
                </w:p>
                <w:p w:rsidR="000C059A" w:rsidRPr="00E620E0" w:rsidRDefault="00E01E7C" w:rsidP="000C059A">
                  <w:pPr>
                    <w:pStyle w:val="a3"/>
                    <w:numPr>
                      <w:ilvl w:val="0"/>
                      <w:numId w:val="7"/>
                    </w:numPr>
                    <w:ind w:left="284" w:hanging="142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Изменение инфраструктуры, зонирование</w:t>
                  </w:r>
                  <w:r w:rsidR="000C059A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0128A6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образовательного пространства</w:t>
                  </w:r>
                </w:p>
                <w:p w:rsidR="00E01E7C" w:rsidRPr="00E620E0" w:rsidRDefault="000C059A" w:rsidP="000C059A">
                  <w:pPr>
                    <w:pStyle w:val="a3"/>
                    <w:numPr>
                      <w:ilvl w:val="0"/>
                      <w:numId w:val="7"/>
                    </w:numPr>
                    <w:ind w:left="284" w:hanging="142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Составление нелинейных форм расписания</w:t>
                  </w:r>
                </w:p>
                <w:p w:rsidR="000C059A" w:rsidRPr="00E620E0" w:rsidRDefault="00E01E7C" w:rsidP="000C059A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jc w:val="left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Насыщение  многомодульным трансформируемым  учебным, лабораторным, ИКТ </w:t>
                  </w:r>
                  <w:r w:rsidR="000C059A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–</w:t>
                  </w: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оборудованием</w:t>
                  </w:r>
                </w:p>
                <w:p w:rsidR="00E01E7C" w:rsidRPr="00E620E0" w:rsidRDefault="000C059A" w:rsidP="000C059A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jc w:val="left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Обеспечение комплексного сопровождения введения ФГОС НОО </w:t>
                  </w:r>
                </w:p>
                <w:p w:rsidR="00E01E7C" w:rsidRDefault="00E01E7C" w:rsidP="00E01E7C">
                  <w:pPr>
                    <w:tabs>
                      <w:tab w:val="num" w:pos="142"/>
                    </w:tabs>
                    <w:ind w:left="142" w:hanging="142"/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2060"/>
          <w:sz w:val="24"/>
        </w:rPr>
        <w:pict>
          <v:rect id="_x0000_s1027" style="position:absolute;left:0;text-align:left;margin-left:167.25pt;margin-top:2pt;width:183.15pt;height:171.45pt;z-index:251679744" strokecolor="white [3212]">
            <v:textbox style="mso-next-textbox:#_x0000_s1027">
              <w:txbxContent>
                <w:p w:rsidR="00E01E7C" w:rsidRPr="00E01E7C" w:rsidRDefault="00E01E7C" w:rsidP="00E01E7C">
                  <w:pPr>
                    <w:pStyle w:val="a3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E01E7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ФГОС ООО</w:t>
                  </w:r>
                </w:p>
                <w:p w:rsidR="00E01E7C" w:rsidRPr="00E01E7C" w:rsidRDefault="00E01E7C" w:rsidP="00E01E7C">
                  <w:pPr>
                    <w:pStyle w:val="a3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E01E7C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СУПЕРШИК 2011</w:t>
                  </w:r>
                </w:p>
                <w:p w:rsidR="00107F40" w:rsidRPr="00E620E0" w:rsidRDefault="001C548F" w:rsidP="000C059A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Создание информационно - образовательной среды, зон опережающего развития (исследовательские лаборатории, предметные</w:t>
                  </w:r>
                  <w:r w:rsidR="005A69D2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, творческие </w:t>
                  </w: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мастерские</w:t>
                  </w:r>
                  <w:r w:rsidR="006F1959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, клубы по интересам</w:t>
                  </w:r>
                  <w:r w:rsidR="005A69D2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)</w:t>
                  </w: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107F40" w:rsidRPr="00E620E0" w:rsidRDefault="001C548F" w:rsidP="000C059A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Создание педагогических условий для достижения учащимися результатов освоения ООП ОО</w:t>
                  </w:r>
                  <w:r w:rsidR="00F8538D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О: личностных, предметных, </w:t>
                  </w:r>
                  <w:proofErr w:type="spellStart"/>
                  <w:r w:rsidR="00F8538D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метапредметных</w:t>
                  </w:r>
                  <w:proofErr w:type="spellEnd"/>
                </w:p>
                <w:p w:rsidR="00E01E7C" w:rsidRPr="00E01E7C" w:rsidRDefault="00E01E7C" w:rsidP="00E01E7C">
                  <w:pPr>
                    <w:tabs>
                      <w:tab w:val="num" w:pos="142"/>
                    </w:tabs>
                    <w:ind w:left="142" w:hanging="142"/>
                    <w:rPr>
                      <w:color w:val="00206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color w:val="002060"/>
          <w:sz w:val="24"/>
        </w:rPr>
        <w:pict>
          <v:rect id="_x0000_s1028" style="position:absolute;left:0;text-align:left;margin-left:347.25pt;margin-top:2pt;width:189pt;height:171.45pt;z-index:251680768" strokecolor="white [3212]">
            <v:textbox style="mso-next-textbox:#_x0000_s1028">
              <w:txbxContent>
                <w:p w:rsidR="00E01E7C" w:rsidRPr="002F327A" w:rsidRDefault="00E01E7C" w:rsidP="00E01E7C">
                  <w:pPr>
                    <w:pStyle w:val="a3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2F327A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ФГОС ООО</w:t>
                  </w:r>
                </w:p>
                <w:p w:rsidR="00E01E7C" w:rsidRPr="002F327A" w:rsidRDefault="00E01E7C" w:rsidP="00E01E7C">
                  <w:pPr>
                    <w:pStyle w:val="a3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2F327A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СУПЕРШИК 2012</w:t>
                  </w:r>
                </w:p>
                <w:p w:rsidR="002F327A" w:rsidRPr="00E620E0" w:rsidRDefault="002F327A" w:rsidP="002F327A">
                  <w:pPr>
                    <w:pStyle w:val="a3"/>
                    <w:numPr>
                      <w:ilvl w:val="0"/>
                      <w:numId w:val="7"/>
                    </w:numPr>
                    <w:ind w:left="284" w:hanging="142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Создание Центра интерактивных технологий дистанционного обучения</w:t>
                  </w:r>
                </w:p>
                <w:p w:rsidR="000C059A" w:rsidRPr="00E620E0" w:rsidRDefault="002F327A" w:rsidP="002F327A">
                  <w:pPr>
                    <w:pStyle w:val="a3"/>
                    <w:numPr>
                      <w:ilvl w:val="0"/>
                      <w:numId w:val="7"/>
                    </w:numPr>
                    <w:ind w:left="284" w:hanging="142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Интеграция учебной и внеурочной деятельности, построение индивидуаль</w:t>
                  </w:r>
                  <w:r w:rsidR="000C059A"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ных образовательных траекторий,</w:t>
                  </w:r>
                </w:p>
                <w:p w:rsidR="002F327A" w:rsidRPr="00E620E0" w:rsidRDefault="005A69D2" w:rsidP="005A69D2">
                  <w:pPr>
                    <w:pStyle w:val="a3"/>
                    <w:numPr>
                      <w:ilvl w:val="0"/>
                      <w:numId w:val="7"/>
                    </w:numPr>
                    <w:ind w:left="284" w:hanging="142"/>
                    <w:jc w:val="left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Создание условий для адаптивного образовательного  перехода от  младшего  школьного к подростковому возрасту на основе </w:t>
                  </w:r>
                  <w:proofErr w:type="spellStart"/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системно-деятельностного</w:t>
                  </w:r>
                  <w:proofErr w:type="spellEnd"/>
                  <w:r w:rsidRPr="00E620E0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подхода</w:t>
                  </w:r>
                </w:p>
                <w:p w:rsidR="00E01E7C" w:rsidRPr="002F327A" w:rsidRDefault="00E01E7C" w:rsidP="002F327A">
                  <w:pPr>
                    <w:tabs>
                      <w:tab w:val="num" w:pos="142"/>
                    </w:tabs>
                    <w:spacing w:after="0" w:line="240" w:lineRule="auto"/>
                    <w:ind w:left="142" w:hanging="142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Default="00FA2830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noProof/>
          <w:color w:val="002060"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133985</wp:posOffset>
            </wp:positionV>
            <wp:extent cx="1409700" cy="1083534"/>
            <wp:effectExtent l="57150" t="38100" r="38100" b="21366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666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35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="00E620E0">
        <w:rPr>
          <w:rFonts w:ascii="Arial" w:hAnsi="Arial" w:cs="Arial"/>
          <w:b/>
          <w:bCs/>
          <w:noProof/>
          <w:color w:val="002060"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153035</wp:posOffset>
            </wp:positionV>
            <wp:extent cx="1209675" cy="1010285"/>
            <wp:effectExtent l="57150" t="38100" r="47625" b="18415"/>
            <wp:wrapNone/>
            <wp:docPr id="2" name="Рисунок 1" descr="C:\Documents and Settings\ШеленковаНИ.GYMN32\Мои документы\супершик 12\Лингафонный кабинет\SA5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еленковаНИ.GYMN32\Мои документы\супершик 12\Лингафонный кабинет\SA500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51" r="11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0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0E0">
        <w:rPr>
          <w:rFonts w:ascii="Arial" w:hAnsi="Arial" w:cs="Arial"/>
          <w:b/>
          <w:bCs/>
          <w:noProof/>
          <w:color w:val="002060"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153035</wp:posOffset>
            </wp:positionV>
            <wp:extent cx="1400175" cy="1035685"/>
            <wp:effectExtent l="38100" t="57150" r="123825" b="88265"/>
            <wp:wrapNone/>
            <wp:docPr id="12" name="Рисунок 4" descr="C:\Documents and Settings\ШеленковаНИ.GYMN32\Рабочий стол\Проект Инфраструктура\Роботы\Робототехника фото\P100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ШеленковаНИ.GYMN32\Рабочий стол\Проект Инфраструктура\Роботы\Робототехника фото\P10008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 r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35685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20E0">
        <w:rPr>
          <w:rFonts w:ascii="Arial" w:hAnsi="Arial" w:cs="Arial"/>
          <w:b/>
          <w:bCs/>
          <w:noProof/>
          <w:color w:val="002060"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133985</wp:posOffset>
            </wp:positionV>
            <wp:extent cx="885825" cy="1035685"/>
            <wp:effectExtent l="57150" t="38100" r="47625" b="12065"/>
            <wp:wrapNone/>
            <wp:docPr id="14" name="Рисунок 14" descr="C:\Documents and Settings\ШеленковаНИ.GYMN32\Мои документы\супершик 12\Лаборатория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ШеленковаНИ.GYMN32\Мои документы\супершик 12\Лаборатория\IMG_00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015" t="5648" r="11278" b="2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5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0E0">
        <w:rPr>
          <w:rFonts w:ascii="Arial" w:hAnsi="Arial" w:cs="Arial"/>
          <w:b/>
          <w:bCs/>
          <w:noProof/>
          <w:color w:val="002060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153035</wp:posOffset>
            </wp:positionV>
            <wp:extent cx="1447800" cy="1010285"/>
            <wp:effectExtent l="57150" t="38100" r="38100" b="18415"/>
            <wp:wrapNone/>
            <wp:docPr id="15" name="Рисунок 15" descr="C:\Documents and Settings\ШеленковаНИ.GYMN32\Мои документы\супершик 12\Лаборатория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ШеленковаНИ.GYMN32\Мои документы\супершик 12\Лаборатория\IMG_00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02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7C" w:rsidRDefault="00E01E7C" w:rsidP="00E620E0">
      <w:pPr>
        <w:pStyle w:val="a3"/>
        <w:jc w:val="center"/>
        <w:rPr>
          <w:rFonts w:ascii="Arial" w:hAnsi="Arial" w:cs="Arial"/>
          <w:b/>
          <w:bCs/>
          <w:color w:val="002060"/>
          <w:sz w:val="24"/>
        </w:rPr>
      </w:pPr>
    </w:p>
    <w:p w:rsidR="00E01E7C" w:rsidRPr="00174427" w:rsidRDefault="00E01E7C" w:rsidP="00E620E0">
      <w:pPr>
        <w:pStyle w:val="a3"/>
        <w:rPr>
          <w:rFonts w:ascii="Arial" w:hAnsi="Arial" w:cs="Arial"/>
          <w:b/>
          <w:bCs/>
          <w:color w:val="002060"/>
          <w:sz w:val="24"/>
        </w:rPr>
      </w:pPr>
    </w:p>
    <w:p w:rsidR="006D38F0" w:rsidRPr="00174427" w:rsidRDefault="006D38F0" w:rsidP="00E620E0">
      <w:pPr>
        <w:pStyle w:val="a3"/>
        <w:ind w:firstLine="567"/>
        <w:jc w:val="left"/>
        <w:rPr>
          <w:rFonts w:ascii="Arial" w:hAnsi="Arial" w:cs="Arial"/>
          <w:bCs/>
          <w:sz w:val="22"/>
          <w:szCs w:val="22"/>
        </w:rPr>
      </w:pPr>
    </w:p>
    <w:p w:rsidR="006D38F0" w:rsidRPr="00174427" w:rsidRDefault="006D38F0" w:rsidP="00E620E0">
      <w:pPr>
        <w:pStyle w:val="a3"/>
        <w:ind w:firstLine="567"/>
        <w:jc w:val="left"/>
        <w:rPr>
          <w:rFonts w:ascii="Arial" w:hAnsi="Arial" w:cs="Arial"/>
          <w:bCs/>
          <w:sz w:val="22"/>
          <w:szCs w:val="22"/>
        </w:rPr>
      </w:pPr>
    </w:p>
    <w:p w:rsidR="006D38F0" w:rsidRPr="00174427" w:rsidRDefault="006D38F0" w:rsidP="00E620E0">
      <w:pPr>
        <w:pStyle w:val="a3"/>
        <w:ind w:firstLine="567"/>
        <w:jc w:val="left"/>
        <w:rPr>
          <w:rFonts w:ascii="Arial" w:hAnsi="Arial" w:cs="Arial"/>
          <w:bCs/>
          <w:sz w:val="22"/>
          <w:szCs w:val="22"/>
        </w:rPr>
      </w:pPr>
    </w:p>
    <w:p w:rsidR="006D38F0" w:rsidRPr="00174427" w:rsidRDefault="006D38F0" w:rsidP="00E620E0">
      <w:pPr>
        <w:pStyle w:val="a3"/>
        <w:ind w:firstLine="567"/>
        <w:jc w:val="left"/>
        <w:rPr>
          <w:rFonts w:ascii="Arial" w:hAnsi="Arial" w:cs="Arial"/>
          <w:bCs/>
          <w:sz w:val="22"/>
          <w:szCs w:val="22"/>
        </w:rPr>
      </w:pPr>
    </w:p>
    <w:p w:rsidR="006D38F0" w:rsidRPr="00174427" w:rsidRDefault="006D38F0" w:rsidP="00E620E0">
      <w:pPr>
        <w:pStyle w:val="a3"/>
        <w:ind w:firstLine="567"/>
        <w:jc w:val="left"/>
        <w:rPr>
          <w:rFonts w:ascii="Arial" w:hAnsi="Arial" w:cs="Arial"/>
          <w:bCs/>
          <w:sz w:val="22"/>
          <w:szCs w:val="22"/>
        </w:rPr>
      </w:pPr>
    </w:p>
    <w:p w:rsidR="00494EA2" w:rsidRPr="008F7A43" w:rsidRDefault="00E620E0" w:rsidP="00E620E0">
      <w:pPr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</w:rPr>
      </w:pPr>
      <w:r>
        <w:rPr>
          <w:rFonts w:ascii="Arial" w:eastAsia="Times New Roman" w:hAnsi="Arial" w:cs="Arial"/>
          <w:bCs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1704975" cy="1272540"/>
            <wp:effectExtent l="57150" t="38100" r="47625" b="22860"/>
            <wp:wrapTight wrapText="bothSides">
              <wp:wrapPolygon edited="0">
                <wp:start x="-724" y="-647"/>
                <wp:lineTo x="-724" y="21988"/>
                <wp:lineTo x="22203" y="21988"/>
                <wp:lineTo x="22203" y="-647"/>
                <wp:lineTo x="-724" y="-647"/>
              </wp:wrapPolygon>
            </wp:wrapTight>
            <wp:docPr id="7" name="Рисунок 18" descr="C:\WINDOWS\Temp\Rar$DI03.531\SA5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Temp\Rar$DI03.531\SA5000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 t="1183" r="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2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A0" w:rsidRPr="006F1959" w:rsidRDefault="00D749A0" w:rsidP="00E620E0">
      <w:pPr>
        <w:spacing w:after="0" w:line="240" w:lineRule="auto"/>
        <w:ind w:firstLine="567"/>
        <w:jc w:val="right"/>
        <w:rPr>
          <w:rFonts w:ascii="Arial" w:eastAsia="+mj-ea" w:hAnsi="Arial" w:cs="Arial"/>
          <w:b/>
          <w:bCs/>
          <w:color w:val="002060"/>
          <w:sz w:val="24"/>
          <w:szCs w:val="24"/>
        </w:rPr>
      </w:pPr>
      <w:r w:rsidRPr="006F1959">
        <w:rPr>
          <w:rFonts w:ascii="Arial" w:eastAsia="+mj-ea" w:hAnsi="Arial" w:cs="Arial"/>
          <w:b/>
          <w:bCs/>
          <w:color w:val="002060"/>
          <w:sz w:val="24"/>
          <w:szCs w:val="24"/>
        </w:rPr>
        <w:t xml:space="preserve">МАОУ гимназия № 32 </w:t>
      </w:r>
    </w:p>
    <w:p w:rsidR="00D749A0" w:rsidRPr="008F7A43" w:rsidRDefault="00E620E0" w:rsidP="00E620E0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r>
        <w:rPr>
          <w:rFonts w:ascii="Arial" w:eastAsia="+mj-ea" w:hAnsi="Arial" w:cs="Arial"/>
          <w:bCs/>
          <w:noProof/>
          <w:color w:val="002060"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647700</wp:posOffset>
            </wp:positionV>
            <wp:extent cx="1838325" cy="1118870"/>
            <wp:effectExtent l="57150" t="38100" r="47625" b="24130"/>
            <wp:wrapTight wrapText="bothSides">
              <wp:wrapPolygon edited="0">
                <wp:start x="-672" y="-736"/>
                <wp:lineTo x="-672" y="22066"/>
                <wp:lineTo x="22160" y="22066"/>
                <wp:lineTo x="22160" y="-736"/>
                <wp:lineTo x="-672" y="-736"/>
              </wp:wrapPolygon>
            </wp:wrapTight>
            <wp:docPr id="10" name="Рисунок 3" descr="C:\Documents and Settings\ШеленковаНИ.GYMN32\Мои документы\педсовет по фгос\IMG_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еленковаНИ.GYMN32\Мои документы\педсовет по фгос\IMG_70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868" t="24809" r="16826" b="20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8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507" w:rsidRPr="008F7A43">
        <w:rPr>
          <w:rFonts w:ascii="Arial" w:eastAsia="+mj-ea" w:hAnsi="Arial" w:cs="Arial"/>
          <w:bCs/>
          <w:color w:val="002060"/>
          <w:sz w:val="18"/>
          <w:szCs w:val="18"/>
        </w:rPr>
        <w:t>базовая площадка</w:t>
      </w:r>
      <w:r w:rsidR="00883507" w:rsidRPr="008F7A43">
        <w:rPr>
          <w:rFonts w:ascii="Arial" w:hAnsi="Arial" w:cs="Arial"/>
          <w:bCs/>
          <w:color w:val="002060"/>
          <w:sz w:val="18"/>
          <w:szCs w:val="18"/>
        </w:rPr>
        <w:t xml:space="preserve"> КОИРО</w:t>
      </w:r>
      <w:r w:rsidR="00883507" w:rsidRPr="008F7A43">
        <w:rPr>
          <w:rFonts w:ascii="Arial" w:eastAsia="+mj-ea" w:hAnsi="Arial" w:cs="Arial"/>
          <w:bCs/>
          <w:color w:val="002060"/>
          <w:sz w:val="18"/>
          <w:szCs w:val="18"/>
        </w:rPr>
        <w:t xml:space="preserve"> в рамках реализации проекта </w:t>
      </w:r>
      <w:r w:rsidR="00883507" w:rsidRPr="008F7A43">
        <w:rPr>
          <w:rFonts w:ascii="Arial" w:hAnsi="Arial" w:cs="Arial"/>
          <w:bCs/>
          <w:color w:val="002060"/>
          <w:sz w:val="18"/>
          <w:szCs w:val="18"/>
        </w:rPr>
        <w:t xml:space="preserve">«Распространение на всей </w:t>
      </w:r>
      <w:r w:rsidR="00883507" w:rsidRPr="008F7A43">
        <w:rPr>
          <w:rFonts w:ascii="Arial" w:eastAsia="+mj-ea" w:hAnsi="Arial" w:cs="Arial"/>
          <w:bCs/>
          <w:color w:val="002060"/>
          <w:sz w:val="18"/>
          <w:szCs w:val="18"/>
        </w:rPr>
        <w:t xml:space="preserve">территории Российской Федерации </w:t>
      </w:r>
      <w:r w:rsidR="00883507" w:rsidRPr="008F7A43">
        <w:rPr>
          <w:rFonts w:ascii="Arial" w:hAnsi="Arial" w:cs="Arial"/>
          <w:bCs/>
          <w:color w:val="002060"/>
          <w:sz w:val="18"/>
          <w:szCs w:val="18"/>
        </w:rPr>
        <w:t xml:space="preserve">моделей образовательных систем, </w:t>
      </w:r>
      <w:r w:rsidR="00883507" w:rsidRPr="008F7A43">
        <w:rPr>
          <w:rFonts w:ascii="Arial" w:eastAsia="+mj-ea" w:hAnsi="Arial" w:cs="Arial"/>
          <w:bCs/>
          <w:color w:val="002060"/>
          <w:sz w:val="18"/>
          <w:szCs w:val="18"/>
        </w:rPr>
        <w:t>обеспечивающих современное качество общего образования»</w:t>
      </w:r>
      <w:r w:rsidR="006F1959" w:rsidRPr="008F7A43">
        <w:rPr>
          <w:rFonts w:ascii="Arial" w:hAnsi="Arial" w:cs="Arial"/>
          <w:bCs/>
          <w:color w:val="002060"/>
          <w:sz w:val="18"/>
          <w:szCs w:val="18"/>
        </w:rPr>
        <w:t xml:space="preserve"> по линии модернизации образовательной среды, организации учебного процесса, обновления программно-методического обеспечения,  повышения квалификации педагогических работников</w:t>
      </w:r>
    </w:p>
    <w:p w:rsidR="00D749A0" w:rsidRPr="008F7A43" w:rsidRDefault="005B45EB" w:rsidP="00E620E0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8F7A43">
        <w:rPr>
          <w:rFonts w:ascii="Arial" w:hAnsi="Arial" w:cs="Arial"/>
          <w:color w:val="002060"/>
          <w:sz w:val="18"/>
          <w:szCs w:val="18"/>
        </w:rPr>
        <w:t>опорная школа</w:t>
      </w:r>
      <w:r w:rsidR="00D002B7" w:rsidRPr="008F7A43">
        <w:rPr>
          <w:rFonts w:ascii="Arial" w:hAnsi="Arial" w:cs="Arial"/>
          <w:color w:val="002060"/>
          <w:sz w:val="18"/>
          <w:szCs w:val="18"/>
        </w:rPr>
        <w:t xml:space="preserve"> муниципалитета по </w:t>
      </w:r>
      <w:r w:rsidRPr="008F7A43">
        <w:rPr>
          <w:rFonts w:ascii="Arial" w:hAnsi="Arial" w:cs="Arial"/>
          <w:color w:val="002060"/>
          <w:sz w:val="18"/>
          <w:szCs w:val="18"/>
        </w:rPr>
        <w:t>внедрению</w:t>
      </w:r>
      <w:r w:rsidR="00D002B7" w:rsidRPr="008F7A43">
        <w:rPr>
          <w:rFonts w:ascii="Arial" w:hAnsi="Arial" w:cs="Arial"/>
          <w:color w:val="002060"/>
          <w:sz w:val="18"/>
          <w:szCs w:val="18"/>
        </w:rPr>
        <w:t xml:space="preserve"> современных образовательных технологий, в том числе ИКТ</w:t>
      </w:r>
      <w:r w:rsidR="00440F30" w:rsidRPr="008F7A43">
        <w:rPr>
          <w:rFonts w:ascii="Arial" w:hAnsi="Arial" w:cs="Arial"/>
          <w:color w:val="002060"/>
          <w:sz w:val="18"/>
          <w:szCs w:val="18"/>
        </w:rPr>
        <w:t>, ресурсная база</w:t>
      </w:r>
      <w:r w:rsidR="00D002B7" w:rsidRPr="008F7A43">
        <w:rPr>
          <w:rFonts w:ascii="Arial" w:hAnsi="Arial" w:cs="Arial"/>
          <w:color w:val="002060"/>
          <w:sz w:val="18"/>
          <w:szCs w:val="18"/>
        </w:rPr>
        <w:t xml:space="preserve"> КОИРО по внедрению ФГОС ООО, СОКО, НСОТ</w:t>
      </w:r>
      <w:r w:rsidR="008F1CB3" w:rsidRPr="008F7A43">
        <w:rPr>
          <w:rFonts w:ascii="Arial" w:hAnsi="Arial" w:cs="Arial"/>
          <w:bCs/>
          <w:color w:val="002060"/>
          <w:sz w:val="18"/>
          <w:szCs w:val="18"/>
        </w:rPr>
        <w:t xml:space="preserve"> </w:t>
      </w:r>
    </w:p>
    <w:p w:rsidR="008F7A43" w:rsidRPr="008F7A43" w:rsidRDefault="001605C4" w:rsidP="00E620E0">
      <w:pPr>
        <w:pStyle w:val="a5"/>
        <w:numPr>
          <w:ilvl w:val="0"/>
          <w:numId w:val="16"/>
        </w:numPr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8F7A43">
        <w:rPr>
          <w:rFonts w:ascii="Arial" w:hAnsi="Arial" w:cs="Arial"/>
          <w:color w:val="002060"/>
          <w:sz w:val="18"/>
          <w:szCs w:val="18"/>
        </w:rPr>
        <w:t xml:space="preserve">участник </w:t>
      </w:r>
      <w:r w:rsidRPr="008F7A43">
        <w:rPr>
          <w:rFonts w:ascii="Arial" w:hAnsi="Arial" w:cs="Arial"/>
          <w:bCs/>
          <w:iCs/>
          <w:color w:val="002060"/>
          <w:sz w:val="18"/>
          <w:szCs w:val="18"/>
        </w:rPr>
        <w:t xml:space="preserve">региональных  и международных программ: </w:t>
      </w:r>
    </w:p>
    <w:p w:rsidR="00E620E0" w:rsidRDefault="001605C4" w:rsidP="00E620E0">
      <w:pPr>
        <w:spacing w:after="0" w:line="240" w:lineRule="auto"/>
        <w:ind w:left="1068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FF4878">
        <w:rPr>
          <w:rFonts w:ascii="Arial" w:hAnsi="Arial" w:cs="Arial"/>
          <w:bCs/>
          <w:iCs/>
          <w:color w:val="002060"/>
          <w:sz w:val="18"/>
          <w:szCs w:val="18"/>
        </w:rPr>
        <w:t>«</w:t>
      </w:r>
      <w:r w:rsidR="005E350E" w:rsidRPr="00FF4878">
        <w:rPr>
          <w:rFonts w:ascii="Arial" w:hAnsi="Arial" w:cs="Arial"/>
          <w:bCs/>
          <w:iCs/>
          <w:color w:val="002060"/>
          <w:sz w:val="18"/>
          <w:szCs w:val="18"/>
        </w:rPr>
        <w:t>Оксфордское качество» (английский язык)</w:t>
      </w:r>
      <w:r w:rsidR="00FF4878">
        <w:rPr>
          <w:rFonts w:ascii="Arial" w:hAnsi="Arial" w:cs="Arial"/>
          <w:bCs/>
          <w:iCs/>
          <w:color w:val="002060"/>
          <w:sz w:val="18"/>
          <w:szCs w:val="18"/>
        </w:rPr>
        <w:t>,</w:t>
      </w:r>
      <w:r w:rsidR="008F1CB3" w:rsidRPr="00FF4878">
        <w:rPr>
          <w:rFonts w:ascii="Arial" w:hAnsi="Arial" w:cs="Arial"/>
          <w:bCs/>
          <w:color w:val="002060"/>
          <w:sz w:val="18"/>
          <w:szCs w:val="18"/>
        </w:rPr>
        <w:t xml:space="preserve"> </w:t>
      </w:r>
      <w:r w:rsidRPr="00FF4878">
        <w:rPr>
          <w:rFonts w:ascii="Arial" w:hAnsi="Arial" w:cs="Arial"/>
          <w:bCs/>
          <w:color w:val="002060"/>
          <w:sz w:val="18"/>
          <w:szCs w:val="18"/>
        </w:rPr>
        <w:t xml:space="preserve">«Интенсивные технологии обучения немецкому языку», </w:t>
      </w:r>
      <w:r w:rsidRPr="00FF4878">
        <w:rPr>
          <w:rFonts w:ascii="Arial" w:hAnsi="Arial" w:cs="Arial"/>
          <w:color w:val="002060"/>
          <w:sz w:val="18"/>
          <w:szCs w:val="18"/>
          <w:lang w:val="en-US"/>
        </w:rPr>
        <w:t>PASH</w:t>
      </w:r>
      <w:r w:rsidRPr="00FF4878">
        <w:rPr>
          <w:rFonts w:ascii="Arial" w:hAnsi="Arial" w:cs="Arial"/>
          <w:color w:val="002060"/>
          <w:sz w:val="18"/>
          <w:szCs w:val="18"/>
        </w:rPr>
        <w:t>-проект  Гете – Инстит</w:t>
      </w:r>
      <w:r w:rsidR="00887D53" w:rsidRPr="00FF4878">
        <w:rPr>
          <w:rFonts w:ascii="Arial" w:hAnsi="Arial" w:cs="Arial"/>
          <w:color w:val="002060"/>
          <w:sz w:val="18"/>
          <w:szCs w:val="18"/>
        </w:rPr>
        <w:t>ута, Германия (немецкий язык)</w:t>
      </w:r>
      <w:r w:rsidR="00E620E0" w:rsidRPr="00E620E0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</w:p>
    <w:p w:rsidR="00E620E0" w:rsidRDefault="00E620E0" w:rsidP="00E620E0">
      <w:pPr>
        <w:spacing w:after="0" w:line="240" w:lineRule="auto"/>
        <w:ind w:left="1068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E16AEB" w:rsidRPr="00E16AEB" w:rsidRDefault="00E620E0" w:rsidP="00E16AEB">
      <w:pPr>
        <w:spacing w:after="0"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E620E0">
        <w:rPr>
          <w:rFonts w:ascii="Arial" w:hAnsi="Arial" w:cs="Arial"/>
          <w:b/>
          <w:bCs/>
          <w:color w:val="002060"/>
          <w:sz w:val="18"/>
          <w:szCs w:val="18"/>
          <w:lang w:val="en-US"/>
        </w:rPr>
        <w:t>E</w:t>
      </w:r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>-</w:t>
      </w:r>
      <w:r w:rsidRPr="00E620E0">
        <w:rPr>
          <w:rFonts w:ascii="Arial" w:hAnsi="Arial" w:cs="Arial"/>
          <w:b/>
          <w:color w:val="002060"/>
          <w:sz w:val="18"/>
          <w:szCs w:val="18"/>
          <w:lang w:val="en-US"/>
        </w:rPr>
        <w:t>mail</w:t>
      </w:r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: </w:t>
      </w:r>
      <w:proofErr w:type="gramStart"/>
      <w:r w:rsidRPr="00E620E0">
        <w:rPr>
          <w:rFonts w:ascii="Arial" w:hAnsi="Arial" w:cs="Arial"/>
          <w:b/>
          <w:color w:val="002060"/>
          <w:sz w:val="18"/>
          <w:szCs w:val="18"/>
          <w:lang w:val="en-US"/>
        </w:rPr>
        <w:t>mougimn</w:t>
      </w:r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>32@</w:t>
      </w:r>
      <w:r w:rsidRPr="00E620E0">
        <w:rPr>
          <w:rFonts w:ascii="Arial" w:hAnsi="Arial" w:cs="Arial"/>
          <w:b/>
          <w:color w:val="002060"/>
          <w:sz w:val="18"/>
          <w:szCs w:val="18"/>
          <w:lang w:val="en-US"/>
        </w:rPr>
        <w:t>yandex</w:t>
      </w:r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>.</w:t>
      </w:r>
      <w:r w:rsidRPr="00E620E0">
        <w:rPr>
          <w:rFonts w:ascii="Arial" w:hAnsi="Arial" w:cs="Arial"/>
          <w:b/>
          <w:color w:val="002060"/>
          <w:sz w:val="18"/>
          <w:szCs w:val="18"/>
          <w:lang w:val="en-US"/>
        </w:rPr>
        <w:t>ru</w:t>
      </w:r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;</w:t>
      </w:r>
      <w:proofErr w:type="gramEnd"/>
      <w:r w:rsidRPr="00E16AEB">
        <w:rPr>
          <w:rFonts w:ascii="Arial" w:hAnsi="Arial" w:cs="Arial"/>
          <w:b/>
          <w:color w:val="002060"/>
          <w:sz w:val="18"/>
          <w:szCs w:val="18"/>
          <w:lang w:val="en-US"/>
        </w:rPr>
        <w:t xml:space="preserve"> </w:t>
      </w:r>
      <w:hyperlink r:id="rId18" w:history="1"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http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://</w:t>
        </w:r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eduklgd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.</w:t>
        </w:r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ru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/</w:t>
        </w:r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org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/</w:t>
        </w:r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mou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01/</w:t>
        </w:r>
        <w:r w:rsidR="00E16AEB" w:rsidRPr="0049225A">
          <w:rPr>
            <w:rStyle w:val="a9"/>
            <w:rFonts w:ascii="Arial" w:hAnsi="Arial" w:cs="Arial"/>
            <w:b/>
            <w:sz w:val="18"/>
            <w:szCs w:val="18"/>
            <w:lang w:val="en-US"/>
          </w:rPr>
          <w:t>mou</w:t>
        </w:r>
        <w:r w:rsidR="00E16AEB" w:rsidRPr="00E16AEB">
          <w:rPr>
            <w:rStyle w:val="a9"/>
            <w:rFonts w:ascii="Arial" w:hAnsi="Arial" w:cs="Arial"/>
            <w:b/>
            <w:sz w:val="18"/>
            <w:szCs w:val="18"/>
            <w:lang w:val="en-US"/>
          </w:rPr>
          <w:t>0132/</w:t>
        </w:r>
      </w:hyperlink>
    </w:p>
    <w:sectPr w:rsidR="00E16AEB" w:rsidRPr="00E16AEB" w:rsidSect="00494E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DF"/>
    <w:multiLevelType w:val="hybridMultilevel"/>
    <w:tmpl w:val="D660ADA4"/>
    <w:lvl w:ilvl="0" w:tplc="E1A4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36C58"/>
    <w:multiLevelType w:val="hybridMultilevel"/>
    <w:tmpl w:val="C49E8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D4D73"/>
    <w:multiLevelType w:val="hybridMultilevel"/>
    <w:tmpl w:val="E4A4F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F2316"/>
    <w:multiLevelType w:val="hybridMultilevel"/>
    <w:tmpl w:val="6448B2A8"/>
    <w:lvl w:ilvl="0" w:tplc="5956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2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6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222515"/>
    <w:multiLevelType w:val="hybridMultilevel"/>
    <w:tmpl w:val="9FAAC7CC"/>
    <w:lvl w:ilvl="0" w:tplc="5F7C8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65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2A0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C8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AC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C4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0A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AC0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3C9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3E3E9E"/>
    <w:multiLevelType w:val="hybridMultilevel"/>
    <w:tmpl w:val="E424D5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D35390"/>
    <w:multiLevelType w:val="hybridMultilevel"/>
    <w:tmpl w:val="2AB6F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77722B"/>
    <w:multiLevelType w:val="hybridMultilevel"/>
    <w:tmpl w:val="57DC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2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6A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4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DB15E6"/>
    <w:multiLevelType w:val="hybridMultilevel"/>
    <w:tmpl w:val="A7749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9451C"/>
    <w:multiLevelType w:val="hybridMultilevel"/>
    <w:tmpl w:val="FA66B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B73E0C"/>
    <w:multiLevelType w:val="hybridMultilevel"/>
    <w:tmpl w:val="36A6F290"/>
    <w:lvl w:ilvl="0" w:tplc="0A000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4A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CE7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AE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42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2C28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E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E4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6A4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0927153"/>
    <w:multiLevelType w:val="hybridMultilevel"/>
    <w:tmpl w:val="BE10DD82"/>
    <w:lvl w:ilvl="0" w:tplc="D0865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D36F45"/>
    <w:multiLevelType w:val="hybridMultilevel"/>
    <w:tmpl w:val="D0422A1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2A1F3C"/>
    <w:multiLevelType w:val="hybridMultilevel"/>
    <w:tmpl w:val="0E4CC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6977E2"/>
    <w:multiLevelType w:val="hybridMultilevel"/>
    <w:tmpl w:val="CB24A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7B74B0"/>
    <w:multiLevelType w:val="hybridMultilevel"/>
    <w:tmpl w:val="C5A86574"/>
    <w:lvl w:ilvl="0" w:tplc="D0865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2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1E0"/>
    <w:rsid w:val="000128A6"/>
    <w:rsid w:val="00015864"/>
    <w:rsid w:val="00081027"/>
    <w:rsid w:val="000C059A"/>
    <w:rsid w:val="00106349"/>
    <w:rsid w:val="00107F40"/>
    <w:rsid w:val="001605C4"/>
    <w:rsid w:val="00174427"/>
    <w:rsid w:val="001C22E9"/>
    <w:rsid w:val="001C548F"/>
    <w:rsid w:val="001E60B1"/>
    <w:rsid w:val="002B6225"/>
    <w:rsid w:val="002D5DC5"/>
    <w:rsid w:val="002F327A"/>
    <w:rsid w:val="00366E28"/>
    <w:rsid w:val="003E20B3"/>
    <w:rsid w:val="00420E12"/>
    <w:rsid w:val="00440F30"/>
    <w:rsid w:val="004533CB"/>
    <w:rsid w:val="0049343F"/>
    <w:rsid w:val="00494EA2"/>
    <w:rsid w:val="004B17DF"/>
    <w:rsid w:val="00502212"/>
    <w:rsid w:val="005026C2"/>
    <w:rsid w:val="00594D50"/>
    <w:rsid w:val="005A69D2"/>
    <w:rsid w:val="005B45EB"/>
    <w:rsid w:val="005E1AD6"/>
    <w:rsid w:val="005E350E"/>
    <w:rsid w:val="005F5F73"/>
    <w:rsid w:val="0062502C"/>
    <w:rsid w:val="006321DE"/>
    <w:rsid w:val="006D38F0"/>
    <w:rsid w:val="006F1959"/>
    <w:rsid w:val="007644E1"/>
    <w:rsid w:val="00781F80"/>
    <w:rsid w:val="00792E95"/>
    <w:rsid w:val="0082753C"/>
    <w:rsid w:val="008641E0"/>
    <w:rsid w:val="008806A6"/>
    <w:rsid w:val="00883507"/>
    <w:rsid w:val="00887D53"/>
    <w:rsid w:val="008F1CB3"/>
    <w:rsid w:val="008F7A43"/>
    <w:rsid w:val="009823E1"/>
    <w:rsid w:val="00A00254"/>
    <w:rsid w:val="00A06698"/>
    <w:rsid w:val="00AE4E24"/>
    <w:rsid w:val="00AE63B8"/>
    <w:rsid w:val="00B3392E"/>
    <w:rsid w:val="00BE34BE"/>
    <w:rsid w:val="00C47A85"/>
    <w:rsid w:val="00C5119C"/>
    <w:rsid w:val="00C55E93"/>
    <w:rsid w:val="00C7700F"/>
    <w:rsid w:val="00CC492D"/>
    <w:rsid w:val="00CF4855"/>
    <w:rsid w:val="00D002B7"/>
    <w:rsid w:val="00D11BD0"/>
    <w:rsid w:val="00D13AF3"/>
    <w:rsid w:val="00D1760B"/>
    <w:rsid w:val="00D41377"/>
    <w:rsid w:val="00D42807"/>
    <w:rsid w:val="00D6329D"/>
    <w:rsid w:val="00D749A0"/>
    <w:rsid w:val="00DA377C"/>
    <w:rsid w:val="00DA64E0"/>
    <w:rsid w:val="00DB05A3"/>
    <w:rsid w:val="00E01E7C"/>
    <w:rsid w:val="00E16AEB"/>
    <w:rsid w:val="00E620E0"/>
    <w:rsid w:val="00E8415F"/>
    <w:rsid w:val="00EC4D18"/>
    <w:rsid w:val="00EF5A57"/>
    <w:rsid w:val="00EF7BD1"/>
    <w:rsid w:val="00F32CDD"/>
    <w:rsid w:val="00F37294"/>
    <w:rsid w:val="00F8538D"/>
    <w:rsid w:val="00FA2830"/>
    <w:rsid w:val="00FC6823"/>
    <w:rsid w:val="00FC7E1E"/>
    <w:rsid w:val="00FD5C58"/>
    <w:rsid w:val="00FE7992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641E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60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4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62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3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2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2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5.jpeg"/><Relationship Id="rId18" Type="http://schemas.openxmlformats.org/officeDocument/2006/relationships/hyperlink" Target="http://eduklgd.ru/org/mou01/mou0132/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66D338-3AA5-40EC-9331-B23BCDDB10A5}" type="doc">
      <dgm:prSet loTypeId="urn:microsoft.com/office/officeart/2005/8/layout/vProcess5" loCatId="process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48D18AFD-40B0-43B9-80C2-1540479EBD28}">
      <dgm:prSet phldrT="[Текст]" custT="1"/>
      <dgm:spPr/>
      <dgm:t>
        <a:bodyPr/>
        <a:lstStyle/>
        <a:p>
          <a:r>
            <a:rPr lang="ru-RU" sz="1000" b="1" dirty="0" smtClean="0">
              <a:effectLst/>
              <a:latin typeface="Cambria Math" pitchFamily="18" charset="0"/>
              <a:ea typeface="Cambria Math" pitchFamily="18" charset="0"/>
            </a:rPr>
            <a:t>Внедрение в образовательный процесс динамического расписания</a:t>
          </a:r>
          <a:endParaRPr lang="ru-RU" sz="1000" b="1" dirty="0">
            <a:effectLst/>
            <a:latin typeface="Cambria Math" pitchFamily="18" charset="0"/>
            <a:ea typeface="Cambria Math" pitchFamily="18" charset="0"/>
          </a:endParaRPr>
        </a:p>
      </dgm:t>
    </dgm:pt>
    <dgm:pt modelId="{8ABA4653-9895-44E2-900B-8CCEDC371463}" type="parTrans" cxnId="{B47EDB5B-AAF1-4787-B054-39FF19CA1490}">
      <dgm:prSet/>
      <dgm:spPr/>
      <dgm:t>
        <a:bodyPr/>
        <a:lstStyle/>
        <a:p>
          <a:endParaRPr lang="ru-RU"/>
        </a:p>
      </dgm:t>
    </dgm:pt>
    <dgm:pt modelId="{353489EC-3739-48E3-A760-E7FB3F01D063}" type="sibTrans" cxnId="{B47EDB5B-AAF1-4787-B054-39FF19CA1490}">
      <dgm:prSet/>
      <dgm:spPr/>
      <dgm:t>
        <a:bodyPr/>
        <a:lstStyle/>
        <a:p>
          <a:endParaRPr lang="ru-RU"/>
        </a:p>
      </dgm:t>
    </dgm:pt>
    <dgm:pt modelId="{C9FA6C5B-B32D-43FD-B5C5-7E5298A17B0C}">
      <dgm:prSet phldrT="[Текст]" custT="1"/>
      <dgm:spPr/>
      <dgm:t>
        <a:bodyPr/>
        <a:lstStyle/>
        <a:p>
          <a:r>
            <a:rPr lang="ru-RU" sz="1000" b="1" dirty="0" smtClean="0">
              <a:effectLst/>
              <a:latin typeface="Cambria Math" pitchFamily="18" charset="0"/>
              <a:ea typeface="Cambria Math" pitchFamily="18" charset="0"/>
            </a:rPr>
            <a:t>Использование в образовательном процессе поточных форм обучения</a:t>
          </a:r>
          <a:endParaRPr lang="ru-RU" sz="1000" b="1" dirty="0">
            <a:effectLst/>
            <a:latin typeface="Cambria Math" pitchFamily="18" charset="0"/>
            <a:ea typeface="Cambria Math" pitchFamily="18" charset="0"/>
          </a:endParaRPr>
        </a:p>
      </dgm:t>
    </dgm:pt>
    <dgm:pt modelId="{50C90B8A-1968-4582-B534-11544CA4C34E}" type="parTrans" cxnId="{3529D0CC-2647-4833-BADF-BBBB6BDA23E9}">
      <dgm:prSet/>
      <dgm:spPr/>
      <dgm:t>
        <a:bodyPr/>
        <a:lstStyle/>
        <a:p>
          <a:endParaRPr lang="ru-RU"/>
        </a:p>
      </dgm:t>
    </dgm:pt>
    <dgm:pt modelId="{54886135-D460-4EBD-8FA0-9FF459527817}" type="sibTrans" cxnId="{3529D0CC-2647-4833-BADF-BBBB6BDA23E9}">
      <dgm:prSet/>
      <dgm:spPr/>
      <dgm:t>
        <a:bodyPr/>
        <a:lstStyle/>
        <a:p>
          <a:endParaRPr lang="ru-RU"/>
        </a:p>
      </dgm:t>
    </dgm:pt>
    <dgm:pt modelId="{9742F2EA-7AC3-49F1-B2D8-86AC42C28F83}">
      <dgm:prSet phldrT="[Текст]" custT="1"/>
      <dgm:spPr/>
      <dgm:t>
        <a:bodyPr/>
        <a:lstStyle/>
        <a:p>
          <a:r>
            <a:rPr lang="ru-RU" sz="1000" b="1" dirty="0" smtClean="0">
              <a:effectLst/>
              <a:latin typeface="Cambria Math" pitchFamily="18" charset="0"/>
              <a:ea typeface="Cambria Math" pitchFamily="18" charset="0"/>
            </a:rPr>
            <a:t>Проектные формы обучения: технологии; дни решения проектных задач</a:t>
          </a:r>
          <a:endParaRPr lang="ru-RU" sz="1000" b="1" dirty="0">
            <a:effectLst/>
            <a:latin typeface="Cambria Math" pitchFamily="18" charset="0"/>
            <a:ea typeface="Cambria Math" pitchFamily="18" charset="0"/>
          </a:endParaRPr>
        </a:p>
      </dgm:t>
    </dgm:pt>
    <dgm:pt modelId="{C2138E9B-D70A-4552-8BFE-B195B15F621E}" type="parTrans" cxnId="{890FCBE7-9CF5-405B-AF88-9E1507E06149}">
      <dgm:prSet/>
      <dgm:spPr/>
      <dgm:t>
        <a:bodyPr/>
        <a:lstStyle/>
        <a:p>
          <a:endParaRPr lang="ru-RU"/>
        </a:p>
      </dgm:t>
    </dgm:pt>
    <dgm:pt modelId="{7CAB25E7-F883-4827-8F6B-04AFA1D8D036}" type="sibTrans" cxnId="{890FCBE7-9CF5-405B-AF88-9E1507E06149}">
      <dgm:prSet/>
      <dgm:spPr/>
      <dgm:t>
        <a:bodyPr/>
        <a:lstStyle/>
        <a:p>
          <a:endParaRPr lang="ru-RU"/>
        </a:p>
      </dgm:t>
    </dgm:pt>
    <dgm:pt modelId="{BD51183C-A226-4C1A-AC10-2383DC03A694}">
      <dgm:prSet custT="1"/>
      <dgm:spPr/>
      <dgm:t>
        <a:bodyPr/>
        <a:lstStyle/>
        <a:p>
          <a:r>
            <a:rPr lang="ru-RU" sz="1000" b="1" dirty="0" smtClean="0">
              <a:effectLst/>
              <a:latin typeface="Cambria Math" pitchFamily="18" charset="0"/>
              <a:ea typeface="Cambria Math" pitchFamily="18" charset="0"/>
            </a:rPr>
            <a:t>Использование в образовательном процессе возможностей разновозрастных групп</a:t>
          </a:r>
          <a:endParaRPr lang="ru-RU" sz="1000" b="1" dirty="0">
            <a:effectLst/>
            <a:latin typeface="Cambria Math" pitchFamily="18" charset="0"/>
            <a:ea typeface="Cambria Math" pitchFamily="18" charset="0"/>
          </a:endParaRPr>
        </a:p>
      </dgm:t>
    </dgm:pt>
    <dgm:pt modelId="{D58FD68C-61C3-4BDB-A7BA-9B7CBA8B50D9}" type="parTrans" cxnId="{7D39BDEC-87E5-4BE0-8E77-910BC8CC5157}">
      <dgm:prSet/>
      <dgm:spPr/>
      <dgm:t>
        <a:bodyPr/>
        <a:lstStyle/>
        <a:p>
          <a:endParaRPr lang="ru-RU"/>
        </a:p>
      </dgm:t>
    </dgm:pt>
    <dgm:pt modelId="{23E4636D-9B93-4D3D-B605-74BDE4412C36}" type="sibTrans" cxnId="{7D39BDEC-87E5-4BE0-8E77-910BC8CC5157}">
      <dgm:prSet/>
      <dgm:spPr/>
      <dgm:t>
        <a:bodyPr/>
        <a:lstStyle/>
        <a:p>
          <a:endParaRPr lang="ru-RU"/>
        </a:p>
      </dgm:t>
    </dgm:pt>
    <dgm:pt modelId="{1D04FFAF-0DAB-4065-BC33-73D3FE52C736}">
      <dgm:prSet custT="1"/>
      <dgm:spPr/>
      <dgm:t>
        <a:bodyPr/>
        <a:lstStyle/>
        <a:p>
          <a:r>
            <a:rPr lang="ru-RU" sz="1000" b="1" dirty="0" smtClean="0">
              <a:effectLst/>
              <a:latin typeface="Cambria Math" pitchFamily="18" charset="0"/>
              <a:ea typeface="Cambria Math" pitchFamily="18" charset="0"/>
            </a:rPr>
            <a:t>Использование в образовательном процессе широкой интеграции</a:t>
          </a:r>
          <a:endParaRPr lang="ru-RU" sz="1000" b="1" dirty="0">
            <a:effectLst/>
            <a:latin typeface="Cambria Math" pitchFamily="18" charset="0"/>
            <a:ea typeface="Cambria Math" pitchFamily="18" charset="0"/>
          </a:endParaRPr>
        </a:p>
      </dgm:t>
    </dgm:pt>
    <dgm:pt modelId="{389AD263-1BE2-46FF-8849-40AAF5EAF280}" type="parTrans" cxnId="{9A16F9B9-2549-4BE5-86C8-3D767189B499}">
      <dgm:prSet/>
      <dgm:spPr/>
      <dgm:t>
        <a:bodyPr/>
        <a:lstStyle/>
        <a:p>
          <a:endParaRPr lang="ru-RU"/>
        </a:p>
      </dgm:t>
    </dgm:pt>
    <dgm:pt modelId="{CEFF1CD2-7AAD-431D-8520-5240FB845BD0}" type="sibTrans" cxnId="{9A16F9B9-2549-4BE5-86C8-3D767189B499}">
      <dgm:prSet/>
      <dgm:spPr/>
      <dgm:t>
        <a:bodyPr/>
        <a:lstStyle/>
        <a:p>
          <a:endParaRPr lang="ru-RU"/>
        </a:p>
      </dgm:t>
    </dgm:pt>
    <dgm:pt modelId="{419E6F7F-E669-4706-A52C-B67F572303A0}" type="pres">
      <dgm:prSet presAssocID="{BC66D338-3AA5-40EC-9331-B23BCDDB10A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76D142-4E8A-4FBF-A578-81310C331171}" type="pres">
      <dgm:prSet presAssocID="{BC66D338-3AA5-40EC-9331-B23BCDDB10A5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639479D2-876B-4E86-B588-68902EB33338}" type="pres">
      <dgm:prSet presAssocID="{BC66D338-3AA5-40EC-9331-B23BCDDB10A5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1C15BB-249F-4797-AFBE-DE060AED4492}" type="pres">
      <dgm:prSet presAssocID="{BC66D338-3AA5-40EC-9331-B23BCDDB10A5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00A1E6-12D7-47A9-9EB7-CEC25CC1FC08}" type="pres">
      <dgm:prSet presAssocID="{BC66D338-3AA5-40EC-9331-B23BCDDB10A5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146F2B-62A6-4DFA-9D3C-C3EB4172ECB6}" type="pres">
      <dgm:prSet presAssocID="{BC66D338-3AA5-40EC-9331-B23BCDDB10A5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B6240-0429-4408-8361-3F55AD447B98}" type="pres">
      <dgm:prSet presAssocID="{BC66D338-3AA5-40EC-9331-B23BCDDB10A5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4008B-4529-48EA-B3E3-F003057C2F04}" type="pres">
      <dgm:prSet presAssocID="{BC66D338-3AA5-40EC-9331-B23BCDDB10A5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8FD789-1FEE-4A5D-8664-0EF7F1C65E0D}" type="pres">
      <dgm:prSet presAssocID="{BC66D338-3AA5-40EC-9331-B23BCDDB10A5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473B0F-6DA1-4F95-A6F1-B9323C599CB2}" type="pres">
      <dgm:prSet presAssocID="{BC66D338-3AA5-40EC-9331-B23BCDDB10A5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5C8D9C-84FC-4DF0-AC75-A0F47C00DC63}" type="pres">
      <dgm:prSet presAssocID="{BC66D338-3AA5-40EC-9331-B23BCDDB10A5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36C4C5-9C61-454A-AF2E-8131EB199C5C}" type="pres">
      <dgm:prSet presAssocID="{BC66D338-3AA5-40EC-9331-B23BCDDB10A5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EDDC79-8B6B-4972-9BC3-0A40ACC39D4A}" type="pres">
      <dgm:prSet presAssocID="{BC66D338-3AA5-40EC-9331-B23BCDDB10A5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3C83BB-6782-4096-95B7-6335C974348D}" type="pres">
      <dgm:prSet presAssocID="{BC66D338-3AA5-40EC-9331-B23BCDDB10A5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1F7503-0CEC-415A-9BB0-C598FAD1F0B9}" type="pres">
      <dgm:prSet presAssocID="{BC66D338-3AA5-40EC-9331-B23BCDDB10A5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4CDB9-E473-4995-A50F-DAB43067921B}" type="pres">
      <dgm:prSet presAssocID="{BC66D338-3AA5-40EC-9331-B23BCDDB10A5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16F9B9-2549-4BE5-86C8-3D767189B499}" srcId="{BC66D338-3AA5-40EC-9331-B23BCDDB10A5}" destId="{1D04FFAF-0DAB-4065-BC33-73D3FE52C736}" srcOrd="4" destOrd="0" parTransId="{389AD263-1BE2-46FF-8849-40AAF5EAF280}" sibTransId="{CEFF1CD2-7AAD-431D-8520-5240FB845BD0}"/>
    <dgm:cxn modelId="{10C3ED11-5129-4DBA-AF95-2BEC78213849}" type="presOf" srcId="{48D18AFD-40B0-43B9-80C2-1540479EBD28}" destId="{639479D2-876B-4E86-B588-68902EB33338}" srcOrd="0" destOrd="0" presId="urn:microsoft.com/office/officeart/2005/8/layout/vProcess5"/>
    <dgm:cxn modelId="{2CFCB83A-7858-4AF5-B3B9-0ACA63FCBD74}" type="presOf" srcId="{9742F2EA-7AC3-49F1-B2D8-86AC42C28F83}" destId="{5300A1E6-12D7-47A9-9EB7-CEC25CC1FC08}" srcOrd="0" destOrd="0" presId="urn:microsoft.com/office/officeart/2005/8/layout/vProcess5"/>
    <dgm:cxn modelId="{03DE2B00-D59C-4FFA-81BA-2A48C9FF0CCD}" type="presOf" srcId="{BD51183C-A226-4C1A-AC10-2383DC03A694}" destId="{041F7503-0CEC-415A-9BB0-C598FAD1F0B9}" srcOrd="1" destOrd="0" presId="urn:microsoft.com/office/officeart/2005/8/layout/vProcess5"/>
    <dgm:cxn modelId="{1A78255E-548C-43ED-BDD6-012690D87E0A}" type="presOf" srcId="{7CAB25E7-F883-4827-8F6B-04AFA1D8D036}" destId="{A8473B0F-6DA1-4F95-A6F1-B9323C599CB2}" srcOrd="0" destOrd="0" presId="urn:microsoft.com/office/officeart/2005/8/layout/vProcess5"/>
    <dgm:cxn modelId="{B47EDB5B-AAF1-4787-B054-39FF19CA1490}" srcId="{BC66D338-3AA5-40EC-9331-B23BCDDB10A5}" destId="{48D18AFD-40B0-43B9-80C2-1540479EBD28}" srcOrd="0" destOrd="0" parTransId="{8ABA4653-9895-44E2-900B-8CCEDC371463}" sibTransId="{353489EC-3739-48E3-A760-E7FB3F01D063}"/>
    <dgm:cxn modelId="{890FCBE7-9CF5-405B-AF88-9E1507E06149}" srcId="{BC66D338-3AA5-40EC-9331-B23BCDDB10A5}" destId="{9742F2EA-7AC3-49F1-B2D8-86AC42C28F83}" srcOrd="2" destOrd="0" parTransId="{C2138E9B-D70A-4552-8BFE-B195B15F621E}" sibTransId="{7CAB25E7-F883-4827-8F6B-04AFA1D8D036}"/>
    <dgm:cxn modelId="{BC832A83-C059-412B-8066-544CD3FA63BF}" type="presOf" srcId="{48D18AFD-40B0-43B9-80C2-1540479EBD28}" destId="{6636C4C5-9C61-454A-AF2E-8131EB199C5C}" srcOrd="1" destOrd="0" presId="urn:microsoft.com/office/officeart/2005/8/layout/vProcess5"/>
    <dgm:cxn modelId="{3529D0CC-2647-4833-BADF-BBBB6BDA23E9}" srcId="{BC66D338-3AA5-40EC-9331-B23BCDDB10A5}" destId="{C9FA6C5B-B32D-43FD-B5C5-7E5298A17B0C}" srcOrd="1" destOrd="0" parTransId="{50C90B8A-1968-4582-B534-11544CA4C34E}" sibTransId="{54886135-D460-4EBD-8FA0-9FF459527817}"/>
    <dgm:cxn modelId="{92DF7D54-DE88-4C35-83C3-9FA233157E3D}" type="presOf" srcId="{9742F2EA-7AC3-49F1-B2D8-86AC42C28F83}" destId="{3E3C83BB-6782-4096-95B7-6335C974348D}" srcOrd="1" destOrd="0" presId="urn:microsoft.com/office/officeart/2005/8/layout/vProcess5"/>
    <dgm:cxn modelId="{0DD05728-8766-4B8B-B653-CB837D25AD4F}" type="presOf" srcId="{C9FA6C5B-B32D-43FD-B5C5-7E5298A17B0C}" destId="{611C15BB-249F-4797-AFBE-DE060AED4492}" srcOrd="0" destOrd="0" presId="urn:microsoft.com/office/officeart/2005/8/layout/vProcess5"/>
    <dgm:cxn modelId="{E5CF9F93-9A9D-4F69-8794-C0F85148890F}" type="presOf" srcId="{BC66D338-3AA5-40EC-9331-B23BCDDB10A5}" destId="{419E6F7F-E669-4706-A52C-B67F572303A0}" srcOrd="0" destOrd="0" presId="urn:microsoft.com/office/officeart/2005/8/layout/vProcess5"/>
    <dgm:cxn modelId="{F5549052-8D77-47D0-98FB-76CC0ADE53A8}" type="presOf" srcId="{BD51183C-A226-4C1A-AC10-2383DC03A694}" destId="{8F146F2B-62A6-4DFA-9D3C-C3EB4172ECB6}" srcOrd="0" destOrd="0" presId="urn:microsoft.com/office/officeart/2005/8/layout/vProcess5"/>
    <dgm:cxn modelId="{7D39BDEC-87E5-4BE0-8E77-910BC8CC5157}" srcId="{BC66D338-3AA5-40EC-9331-B23BCDDB10A5}" destId="{BD51183C-A226-4C1A-AC10-2383DC03A694}" srcOrd="3" destOrd="0" parTransId="{D58FD68C-61C3-4BDB-A7BA-9B7CBA8B50D9}" sibTransId="{23E4636D-9B93-4D3D-B605-74BDE4412C36}"/>
    <dgm:cxn modelId="{C57D14A6-F59D-4A99-A41E-58641ED4D16E}" type="presOf" srcId="{23E4636D-9B93-4D3D-B605-74BDE4412C36}" destId="{CC5C8D9C-84FC-4DF0-AC75-A0F47C00DC63}" srcOrd="0" destOrd="0" presId="urn:microsoft.com/office/officeart/2005/8/layout/vProcess5"/>
    <dgm:cxn modelId="{0A5E77E7-F328-4432-BDBD-9AE48A9CBA69}" type="presOf" srcId="{1D04FFAF-0DAB-4065-BC33-73D3FE52C736}" destId="{F614CDB9-E473-4995-A50F-DAB43067921B}" srcOrd="1" destOrd="0" presId="urn:microsoft.com/office/officeart/2005/8/layout/vProcess5"/>
    <dgm:cxn modelId="{59C6C55A-E203-4873-92E5-0D7AC890AEA5}" type="presOf" srcId="{54886135-D460-4EBD-8FA0-9FF459527817}" destId="{658FD789-1FEE-4A5D-8664-0EF7F1C65E0D}" srcOrd="0" destOrd="0" presId="urn:microsoft.com/office/officeart/2005/8/layout/vProcess5"/>
    <dgm:cxn modelId="{F2460C74-B4D8-4CC1-A3EF-97D7FCB77379}" type="presOf" srcId="{353489EC-3739-48E3-A760-E7FB3F01D063}" destId="{9D44008B-4529-48EA-B3E3-F003057C2F04}" srcOrd="0" destOrd="0" presId="urn:microsoft.com/office/officeart/2005/8/layout/vProcess5"/>
    <dgm:cxn modelId="{2E1A7271-FE9F-453E-852D-08DC0FE3447F}" type="presOf" srcId="{C9FA6C5B-B32D-43FD-B5C5-7E5298A17B0C}" destId="{9BEDDC79-8B6B-4972-9BC3-0A40ACC39D4A}" srcOrd="1" destOrd="0" presId="urn:microsoft.com/office/officeart/2005/8/layout/vProcess5"/>
    <dgm:cxn modelId="{8697C90F-2845-4A11-8C5C-A35E4247A02C}" type="presOf" srcId="{1D04FFAF-0DAB-4065-BC33-73D3FE52C736}" destId="{54AB6240-0429-4408-8361-3F55AD447B98}" srcOrd="0" destOrd="0" presId="urn:microsoft.com/office/officeart/2005/8/layout/vProcess5"/>
    <dgm:cxn modelId="{81BB0813-08B1-4DD8-99ED-A9E9E297D1E0}" type="presParOf" srcId="{419E6F7F-E669-4706-A52C-B67F572303A0}" destId="{8F76D142-4E8A-4FBF-A578-81310C331171}" srcOrd="0" destOrd="0" presId="urn:microsoft.com/office/officeart/2005/8/layout/vProcess5"/>
    <dgm:cxn modelId="{7DACFE63-8977-4FB8-8BA2-CDF14056F2D4}" type="presParOf" srcId="{419E6F7F-E669-4706-A52C-B67F572303A0}" destId="{639479D2-876B-4E86-B588-68902EB33338}" srcOrd="1" destOrd="0" presId="urn:microsoft.com/office/officeart/2005/8/layout/vProcess5"/>
    <dgm:cxn modelId="{B4B95A0F-29AB-4468-9940-35726EE70AF2}" type="presParOf" srcId="{419E6F7F-E669-4706-A52C-B67F572303A0}" destId="{611C15BB-249F-4797-AFBE-DE060AED4492}" srcOrd="2" destOrd="0" presId="urn:microsoft.com/office/officeart/2005/8/layout/vProcess5"/>
    <dgm:cxn modelId="{60AD9232-30A2-4CA8-A54B-185BBE73EB6B}" type="presParOf" srcId="{419E6F7F-E669-4706-A52C-B67F572303A0}" destId="{5300A1E6-12D7-47A9-9EB7-CEC25CC1FC08}" srcOrd="3" destOrd="0" presId="urn:microsoft.com/office/officeart/2005/8/layout/vProcess5"/>
    <dgm:cxn modelId="{ABF403F7-8F13-40DA-AADF-B2EB419CDD71}" type="presParOf" srcId="{419E6F7F-E669-4706-A52C-B67F572303A0}" destId="{8F146F2B-62A6-4DFA-9D3C-C3EB4172ECB6}" srcOrd="4" destOrd="0" presId="urn:microsoft.com/office/officeart/2005/8/layout/vProcess5"/>
    <dgm:cxn modelId="{2D508A80-E1C8-4CFF-883E-5E1C3E7E284A}" type="presParOf" srcId="{419E6F7F-E669-4706-A52C-B67F572303A0}" destId="{54AB6240-0429-4408-8361-3F55AD447B98}" srcOrd="5" destOrd="0" presId="urn:microsoft.com/office/officeart/2005/8/layout/vProcess5"/>
    <dgm:cxn modelId="{1C19BFDB-C6F1-4684-8103-308E657133F2}" type="presParOf" srcId="{419E6F7F-E669-4706-A52C-B67F572303A0}" destId="{9D44008B-4529-48EA-B3E3-F003057C2F04}" srcOrd="6" destOrd="0" presId="urn:microsoft.com/office/officeart/2005/8/layout/vProcess5"/>
    <dgm:cxn modelId="{EA330BB6-C147-455A-BDC1-24EA1C264A6B}" type="presParOf" srcId="{419E6F7F-E669-4706-A52C-B67F572303A0}" destId="{658FD789-1FEE-4A5D-8664-0EF7F1C65E0D}" srcOrd="7" destOrd="0" presId="urn:microsoft.com/office/officeart/2005/8/layout/vProcess5"/>
    <dgm:cxn modelId="{349183A7-68D4-49C4-A8DF-5C7EA1317986}" type="presParOf" srcId="{419E6F7F-E669-4706-A52C-B67F572303A0}" destId="{A8473B0F-6DA1-4F95-A6F1-B9323C599CB2}" srcOrd="8" destOrd="0" presId="urn:microsoft.com/office/officeart/2005/8/layout/vProcess5"/>
    <dgm:cxn modelId="{F0E59E32-F575-4A14-944E-D305EDEE5D11}" type="presParOf" srcId="{419E6F7F-E669-4706-A52C-B67F572303A0}" destId="{CC5C8D9C-84FC-4DF0-AC75-A0F47C00DC63}" srcOrd="9" destOrd="0" presId="urn:microsoft.com/office/officeart/2005/8/layout/vProcess5"/>
    <dgm:cxn modelId="{0560AE22-D9F2-412D-BFF9-A7F8D6CC7A30}" type="presParOf" srcId="{419E6F7F-E669-4706-A52C-B67F572303A0}" destId="{6636C4C5-9C61-454A-AF2E-8131EB199C5C}" srcOrd="10" destOrd="0" presId="urn:microsoft.com/office/officeart/2005/8/layout/vProcess5"/>
    <dgm:cxn modelId="{F52D2D1C-F6E8-4086-86A3-29D3B734CB09}" type="presParOf" srcId="{419E6F7F-E669-4706-A52C-B67F572303A0}" destId="{9BEDDC79-8B6B-4972-9BC3-0A40ACC39D4A}" srcOrd="11" destOrd="0" presId="urn:microsoft.com/office/officeart/2005/8/layout/vProcess5"/>
    <dgm:cxn modelId="{3506FEC5-453B-4A5D-9B0C-1DF771B7ECFB}" type="presParOf" srcId="{419E6F7F-E669-4706-A52C-B67F572303A0}" destId="{3E3C83BB-6782-4096-95B7-6335C974348D}" srcOrd="12" destOrd="0" presId="urn:microsoft.com/office/officeart/2005/8/layout/vProcess5"/>
    <dgm:cxn modelId="{A9E81BA0-B087-4BB5-9C25-1BE4A8B26EB3}" type="presParOf" srcId="{419E6F7F-E669-4706-A52C-B67F572303A0}" destId="{041F7503-0CEC-415A-9BB0-C598FAD1F0B9}" srcOrd="13" destOrd="0" presId="urn:microsoft.com/office/officeart/2005/8/layout/vProcess5"/>
    <dgm:cxn modelId="{A62590B7-A99B-4085-A7C9-308C3EC36D77}" type="presParOf" srcId="{419E6F7F-E669-4706-A52C-B67F572303A0}" destId="{F614CDB9-E473-4995-A50F-DAB43067921B}" srcOrd="14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кабинет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ШеленковаНИ</dc:creator>
  <cp:keywords/>
  <dc:description/>
  <cp:lastModifiedBy>ШеленковаНИ</cp:lastModifiedBy>
  <cp:revision>3</cp:revision>
  <cp:lastPrinted>2012-08-21T08:19:00Z</cp:lastPrinted>
  <dcterms:created xsi:type="dcterms:W3CDTF">2012-08-22T08:08:00Z</dcterms:created>
  <dcterms:modified xsi:type="dcterms:W3CDTF">2012-08-31T15:27:00Z</dcterms:modified>
</cp:coreProperties>
</file>